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>Даты и адреса работы медицинских организаций, участвующих</w:t>
      </w:r>
    </w:p>
    <w:p>
      <w:pPr>
        <w:pStyle w:val="Normal"/>
        <w:spacing w:lineRule="auto" w:line="276"/>
        <w:ind w:left="-284" w:firstLine="284"/>
        <w:jc w:val="center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>в мероприятии «Шаг к здоровью» с 27 июля по 2 августа 2026 года</w:t>
      </w:r>
    </w:p>
    <w:p>
      <w:pPr>
        <w:pStyle w:val="Normal"/>
        <w:spacing w:lineRule="auto" w:line="276"/>
        <w:jc w:val="center"/>
        <w:rPr>
          <w:rFonts w:eastAsia="MS Mincho"/>
          <w:color w:val="000000"/>
        </w:rPr>
      </w:pPr>
      <w:r>
        <w:rPr>
          <w:rFonts w:eastAsia="MS Mincho"/>
          <w:color w:val="000000"/>
        </w:rPr>
      </w:r>
    </w:p>
    <w:tbl>
      <w:tblPr>
        <w:tblW w:w="14458" w:type="dxa"/>
        <w:jc w:val="left"/>
        <w:tblInd w:w="9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30" w:type="dxa"/>
          <w:bottom w:w="55" w:type="dxa"/>
          <w:right w:w="55" w:type="dxa"/>
        </w:tblCellMar>
        <w:tblLook w:val="0000"/>
      </w:tblPr>
      <w:tblGrid>
        <w:gridCol w:w="565"/>
        <w:gridCol w:w="1845"/>
        <w:gridCol w:w="1558"/>
        <w:gridCol w:w="6237"/>
        <w:gridCol w:w="4253"/>
      </w:tblGrid>
      <w:tr>
        <w:trPr>
          <w:trHeight w:val="1092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ind w:left="-737" w:firstLine="68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Часы работы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ind w:left="229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Style28"/>
              <w:widowControl w:val="false"/>
              <w:ind w:left="229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Медицинская организация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Адрес проведения мероприятия 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8"/>
                <w:szCs w:val="28"/>
              </w:rPr>
              <w:t>28.07</w:t>
            </w: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/>
            </w:pPr>
            <w:r>
              <w:rPr>
                <w:sz w:val="28"/>
                <w:szCs w:val="28"/>
              </w:rPr>
              <w:t>ОГБУЗ «Буйская центральная больница»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г. Буй, ул. Октябрьской революции, д.36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«Солигаличская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г. Солигалич, ул. Комсомольская, д.46Б (у м-на «Рябинушка»)</w:t>
            </w:r>
          </w:p>
        </w:tc>
      </w:tr>
      <w:tr>
        <w:trPr>
          <w:trHeight w:val="77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 до 19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«Городская больница г. Костромы»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ТРЦ «РИО» г. Кострома (+ флюорограф)</w:t>
            </w:r>
          </w:p>
          <w:p>
            <w:pPr>
              <w:pStyle w:val="Western"/>
              <w:spacing w:lineRule="auto" w:line="240" w:before="280" w:after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«Шарьинская центральная районная больница им. Каверина В.Ф.»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 xml:space="preserve">Пыщугский округ, </w:t>
            </w:r>
            <w:r>
              <w:rPr/>
              <w:t>с. Пыщуг, Торговая площадь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«Вохомская центральная больница»</w:t>
            </w:r>
          </w:p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 xml:space="preserve">Павинский округ, </w:t>
            </w:r>
            <w:r>
              <w:rPr/>
              <w:t>с. Павино</w:t>
            </w:r>
          </w:p>
          <w:p>
            <w:pPr>
              <w:pStyle w:val="Style28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Центральная площадь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70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«Галичская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Web"/>
              <w:spacing w:before="280" w:after="0"/>
              <w:jc w:val="center"/>
              <w:rPr/>
            </w:pPr>
            <w:r>
              <w:rPr/>
              <w:t>г. Галич</w:t>
            </w:r>
          </w:p>
          <w:p>
            <w:pPr>
              <w:pStyle w:val="Style28"/>
              <w:jc w:val="center"/>
              <w:rPr/>
            </w:pPr>
            <w:r>
              <w:rPr/>
              <w:t>ул. Лермонтова д.17 (+Флюмамм)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</w:t>
            </w:r>
            <w:r>
              <w:rPr>
                <w:rFonts w:eastAsia="MS Mincho"/>
                <w:color w:val="000000"/>
                <w:sz w:val="28"/>
                <w:szCs w:val="28"/>
              </w:rPr>
              <w:t>БУЗ «</w:t>
            </w:r>
            <w:r>
              <w:rPr>
                <w:sz w:val="28"/>
                <w:szCs w:val="28"/>
              </w:rPr>
              <w:t>Макарьевская районная больница»</w:t>
            </w:r>
            <w:r>
              <w:rPr>
                <w:rFonts w:eastAsia="MS Mincho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г. Макарьев, ул. М-Советская, д.9 РЦД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«Мантуровская ЦРБ»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г. Мантурово,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  <w:t>Вокзальная площадь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 до 19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«Окружная больница Костромского округа №1»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г. Кострома, </w:t>
            </w:r>
          </w:p>
          <w:p>
            <w:pPr>
              <w:pStyle w:val="Normal"/>
              <w:jc w:val="center"/>
              <w:rPr/>
            </w:pPr>
            <w:r>
              <w:rPr/>
              <w:t>ул. Шагова, д. 148А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«Судиславская районная 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Судиславский округ, д. Фадеево, ул. Колхозная, 2А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«Волгореченская городская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г. Волгореченск, Площадь Первостроителей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«Кологривская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Кологривский округ, п. Верхняя Унжа, Центральная пл. (у магазина)</w:t>
            </w:r>
          </w:p>
        </w:tc>
      </w:tr>
      <w:tr>
        <w:trPr>
          <w:trHeight w:val="62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«Островская районная больница»</w:t>
            </w:r>
          </w:p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hd w:val="clear" w:color="auto" w:fill="FFFFFF"/>
              <w:suppressAutoHyphens w:val="false"/>
              <w:jc w:val="center"/>
              <w:rPr>
                <w:color w:val="00000A"/>
              </w:rPr>
            </w:pPr>
            <w:r>
              <w:rPr>
                <w:color w:val="00000A"/>
              </w:rPr>
              <w:t>п. Островское,</w:t>
            </w:r>
          </w:p>
          <w:p>
            <w:pPr>
              <w:pStyle w:val="Normal"/>
              <w:shd w:val="clear" w:color="auto" w:fill="FFFFFF"/>
              <w:suppressAutoHyphens w:val="false"/>
              <w:jc w:val="center"/>
              <w:rPr/>
            </w:pPr>
            <w:r>
              <w:rPr>
                <w:color w:val="00000A"/>
              </w:rPr>
              <w:t>ул. Советская,</w:t>
            </w:r>
          </w:p>
          <w:p>
            <w:pPr>
              <w:pStyle w:val="Style28"/>
              <w:jc w:val="center"/>
              <w:rPr/>
            </w:pPr>
            <w:r>
              <w:rPr>
                <w:color w:val="00000A"/>
              </w:rPr>
              <w:t>у магазина «Максим»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«Парфеньевская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районная больница» 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Пос. Николо-Полома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ОГБУЗ «Антроповская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Антропово, ул. Кирова, д.8. Парк культуры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«Сусанинская районная больница»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Сусанинский округ, </w:t>
            </w:r>
          </w:p>
          <w:p>
            <w:pPr>
              <w:pStyle w:val="Normal"/>
              <w:suppressAutoHyphens w:val="false"/>
              <w:jc w:val="center"/>
              <w:rPr>
                <w:color w:val="00000A"/>
              </w:rPr>
            </w:pPr>
            <w:r>
              <w:rPr>
                <w:color w:val="00000A"/>
              </w:rPr>
              <w:t>д. Медведки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«Кадыйская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highlight w:val="yellow"/>
              </w:rPr>
            </w:pPr>
            <w:r>
              <w:rPr/>
              <w:t>Кадыйский округ,</w:t>
            </w:r>
          </w:p>
          <w:p>
            <w:pPr>
              <w:pStyle w:val="Style28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 xml:space="preserve">д. Дубки, </w:t>
              <w:br/>
              <w:t>центральная площадь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«Костромская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Костромская обл.,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п. Шувалово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«Нерехтская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Нерехта, парк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им. Ленина</w:t>
            </w:r>
          </w:p>
          <w:p>
            <w:pPr>
              <w:pStyle w:val="Style28"/>
              <w:jc w:val="center"/>
              <w:rPr/>
            </w:pPr>
            <w:r>
              <w:rPr/>
            </w:r>
          </w:p>
        </w:tc>
      </w:tr>
      <w:tr>
        <w:trPr>
          <w:trHeight w:val="62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</w:t>
            </w:r>
            <w:r>
              <w:rPr>
                <w:rFonts w:eastAsia="MS Mincho"/>
                <w:sz w:val="28"/>
                <w:szCs w:val="28"/>
              </w:rPr>
              <w:t>Чухломская районная больница</w:t>
            </w:r>
            <w:r>
              <w:rPr>
                <w:rFonts w:eastAsia="MS Mincho"/>
                <w:color w:val="000000"/>
                <w:sz w:val="28"/>
                <w:szCs w:val="28"/>
              </w:rPr>
              <w:t>»</w:t>
            </w:r>
          </w:p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г. Чухлома, ул. Свободы</w:t>
            </w:r>
          </w:p>
          <w:p>
            <w:pPr>
              <w:pStyle w:val="Style28"/>
              <w:jc w:val="center"/>
              <w:rPr/>
            </w:pPr>
            <w:r>
              <w:rPr/>
              <w:t>(у м-на Магнит)</w:t>
            </w:r>
          </w:p>
          <w:p>
            <w:pPr>
              <w:pStyle w:val="Style28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«Красносельская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Красносельский р-н,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  <w:t>с. Здемирово, ДК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709" w:header="0" w:top="510" w:footer="0" w:bottom="51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G_Souveni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3e4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qFormat/>
    <w:rsid w:val="00223e4a"/>
    <w:pPr>
      <w:keepNext w:val="true"/>
      <w:jc w:val="center"/>
      <w:outlineLvl w:val="1"/>
    </w:pPr>
    <w:rPr>
      <w:rFonts w:ascii="AG_Souvenir" w:hAnsi="AG_Souvenir"/>
      <w:b/>
      <w:bCs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223e4a"/>
    <w:rPr>
      <w:color w:val="0000FF"/>
      <w:u w:val="single"/>
    </w:rPr>
  </w:style>
  <w:style w:type="character" w:styleId="Style14" w:customStyle="1">
    <w:name w:val="Номер страницы"/>
    <w:basedOn w:val="DefaultParagraphFont"/>
    <w:rsid w:val="00223e4a"/>
    <w:rPr/>
  </w:style>
  <w:style w:type="character" w:styleId="Style15" w:customStyle="1">
    <w:name w:val="Символ сноски"/>
    <w:qFormat/>
    <w:rsid w:val="00223e4a"/>
    <w:rPr>
      <w:vertAlign w:val="superscript"/>
    </w:rPr>
  </w:style>
  <w:style w:type="character" w:styleId="Style16" w:customStyle="1">
    <w:name w:val="Привязка сноски"/>
    <w:rsid w:val="00223e4a"/>
    <w:rPr>
      <w:vertAlign w:val="superscript"/>
    </w:rPr>
  </w:style>
  <w:style w:type="character" w:styleId="ListLabel1">
    <w:name w:val="ListLabel 1"/>
    <w:qFormat/>
    <w:rPr>
      <w:color w:val="00000A"/>
    </w:rPr>
  </w:style>
  <w:style w:type="paragraph" w:styleId="Style17" w:customStyle="1">
    <w:name w:val="Заголовок"/>
    <w:basedOn w:val="Normal"/>
    <w:next w:val="Style18"/>
    <w:qFormat/>
    <w:rsid w:val="00223e4a"/>
    <w:pPr>
      <w:keepNext w:val="true"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8">
    <w:name w:val="Body Text"/>
    <w:basedOn w:val="Normal"/>
    <w:qFormat/>
    <w:rsid w:val="00223e4a"/>
    <w:pPr>
      <w:spacing w:lineRule="auto" w:line="288" w:before="0" w:after="140"/>
    </w:pPr>
    <w:rPr/>
  </w:style>
  <w:style w:type="paragraph" w:styleId="Style19">
    <w:name w:val="List"/>
    <w:basedOn w:val="Style18"/>
    <w:qFormat/>
    <w:rsid w:val="00223e4a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 w:customStyle="1">
    <w:name w:val="Указатель"/>
    <w:basedOn w:val="Normal"/>
    <w:qFormat/>
    <w:rsid w:val="00223e4a"/>
    <w:pPr>
      <w:suppressLineNumbers/>
    </w:pPr>
    <w:rPr>
      <w:rFonts w:cs="Arial"/>
    </w:rPr>
  </w:style>
  <w:style w:type="paragraph" w:styleId="Caption">
    <w:name w:val="caption"/>
    <w:basedOn w:val="Normal"/>
    <w:qFormat/>
    <w:rsid w:val="00223e4a"/>
    <w:pPr>
      <w:suppressLineNumbers/>
      <w:spacing w:before="120" w:after="120"/>
    </w:pPr>
    <w:rPr>
      <w:rFonts w:cs="Mangal"/>
      <w:i/>
      <w:iCs/>
    </w:rPr>
  </w:style>
  <w:style w:type="paragraph" w:styleId="Style22" w:customStyle="1">
    <w:name w:val="Index Heading"/>
    <w:basedOn w:val="Normal"/>
    <w:qFormat/>
    <w:rsid w:val="00223e4a"/>
    <w:pPr>
      <w:suppressLineNumbers/>
    </w:pPr>
    <w:rPr>
      <w:rFonts w:cs="Mangal"/>
    </w:rPr>
  </w:style>
  <w:style w:type="paragraph" w:styleId="Style23">
    <w:name w:val="Title"/>
    <w:basedOn w:val="Normal"/>
    <w:qFormat/>
    <w:rsid w:val="00223e4a"/>
    <w:pPr>
      <w:jc w:val="center"/>
    </w:pPr>
    <w:rPr>
      <w:rFonts w:ascii="AG_Souvenir" w:hAnsi="AG_Souvenir"/>
      <w:b/>
      <w:bCs/>
      <w:color w:val="0000FF"/>
      <w:sz w:val="32"/>
    </w:rPr>
  </w:style>
  <w:style w:type="paragraph" w:styleId="PlainText">
    <w:name w:val="Plain Text"/>
    <w:basedOn w:val="Normal"/>
    <w:qFormat/>
    <w:rsid w:val="00223e4a"/>
    <w:pPr/>
    <w:rPr>
      <w:rFonts w:ascii="Courier New" w:hAnsi="Courier New" w:cs="Courier New"/>
      <w:sz w:val="20"/>
      <w:szCs w:val="20"/>
    </w:rPr>
  </w:style>
  <w:style w:type="paragraph" w:styleId="Style24" w:customStyle="1">
    <w:name w:val="Верхний и нижний колонтитулы"/>
    <w:basedOn w:val="Normal"/>
    <w:qFormat/>
    <w:rsid w:val="00223e4a"/>
    <w:pPr/>
    <w:rPr/>
  </w:style>
  <w:style w:type="paragraph" w:styleId="HeaderandFooter" w:customStyle="1">
    <w:name w:val="Header and Footer"/>
    <w:basedOn w:val="Normal"/>
    <w:qFormat/>
    <w:rsid w:val="00223e4a"/>
    <w:pPr/>
    <w:rPr/>
  </w:style>
  <w:style w:type="paragraph" w:styleId="Style25" w:customStyle="1">
    <w:name w:val="Footer"/>
    <w:basedOn w:val="Normal"/>
    <w:qFormat/>
    <w:rsid w:val="00223e4a"/>
    <w:pPr>
      <w:tabs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qFormat/>
    <w:rsid w:val="00223e4a"/>
    <w:pPr>
      <w:tabs>
        <w:tab w:val="center" w:pos="4677" w:leader="none"/>
        <w:tab w:val="right" w:pos="9355" w:leader="none"/>
      </w:tabs>
    </w:pPr>
    <w:rPr/>
  </w:style>
  <w:style w:type="paragraph" w:styleId="Style27" w:customStyle="1">
    <w:name w:val="Содержимое врезки"/>
    <w:basedOn w:val="Normal"/>
    <w:qFormat/>
    <w:rsid w:val="00223e4a"/>
    <w:pPr/>
    <w:rPr/>
  </w:style>
  <w:style w:type="paragraph" w:styleId="Style28" w:customStyle="1">
    <w:name w:val="Содержимое таблицы"/>
    <w:basedOn w:val="Normal"/>
    <w:qFormat/>
    <w:rsid w:val="00223e4a"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rsid w:val="00223e4a"/>
    <w:pPr>
      <w:jc w:val="center"/>
    </w:pPr>
    <w:rPr>
      <w:b/>
      <w:bCs/>
    </w:rPr>
  </w:style>
  <w:style w:type="paragraph" w:styleId="Style30" w:customStyle="1">
    <w:name w:val="Footnote Text"/>
    <w:basedOn w:val="Normal"/>
    <w:qFormat/>
    <w:rsid w:val="00223e4a"/>
    <w:pPr>
      <w:suppressLineNumbers/>
      <w:ind w:left="340" w:hanging="340"/>
    </w:pPr>
    <w:rPr>
      <w:sz w:val="20"/>
      <w:szCs w:val="20"/>
    </w:rPr>
  </w:style>
  <w:style w:type="paragraph" w:styleId="NoSpacing">
    <w:name w:val="No Spacing"/>
    <w:qFormat/>
    <w:rsid w:val="003946a1"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en-US" w:eastAsia="zh-CN" w:bidi="ar-SA"/>
    </w:rPr>
  </w:style>
  <w:style w:type="paragraph" w:styleId="Western" w:customStyle="1">
    <w:name w:val="western"/>
    <w:basedOn w:val="Normal"/>
    <w:qFormat/>
    <w:rsid w:val="00754c3c"/>
    <w:pPr>
      <w:suppressAutoHyphens w:val="false"/>
      <w:spacing w:lineRule="auto" w:line="288" w:beforeAutospacing="1" w:after="142"/>
    </w:pPr>
    <w:rPr/>
  </w:style>
  <w:style w:type="paragraph" w:styleId="NormalWeb">
    <w:name w:val="Normal (Web)"/>
    <w:basedOn w:val="Normal"/>
    <w:uiPriority w:val="99"/>
    <w:unhideWhenUsed/>
    <w:qFormat/>
    <w:rsid w:val="00754c3c"/>
    <w:pPr>
      <w:suppressAutoHyphens w:val="false"/>
      <w:spacing w:lineRule="auto" w:line="288" w:beforeAutospacing="1" w:after="142"/>
    </w:pPr>
    <w:rPr>
      <w:color w:val="00000A"/>
    </w:rPr>
  </w:style>
  <w:style w:type="paragraph" w:styleId="Docdata" w:customStyle="1">
    <w:name w:val="docdata"/>
    <w:basedOn w:val="Normal"/>
    <w:qFormat/>
    <w:rsid w:val="000104af"/>
    <w:pPr>
      <w:suppressAutoHyphens w:val="false"/>
      <w:spacing w:beforeAutospacing="1" w:afterAutospacing="1"/>
    </w:pPr>
    <w:rPr>
      <w:color w:val="00000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32FF-AF71-4715-B329-1581EDFA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LibreOffice/5.4.4.2$Windows_x86 LibreOffice_project/2524958677847fb3bb44820e40380acbe820f960</Application>
  <Pages>2</Pages>
  <Words>372</Words>
  <Characters>1994</Characters>
  <CharactersWithSpaces>2252</CharactersWithSpaces>
  <Paragraphs>124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2026-07-23T05:59:00Z</dcterms:created>
  <dc:creator>torov</dc:creator>
  <dc:description/>
  <dc:language>ru-RU</dc:language>
  <cp:lastModifiedBy/>
  <cp:lastPrinted>2026-06-25T09:16:00Z</cp:lastPrinted>
  <dcterms:modified xsi:type="dcterms:W3CDTF">2026-07-27T15:31:05Z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